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C" w:rsidRPr="00384E6C" w:rsidRDefault="00384E6C" w:rsidP="00307E02"/>
    <w:p w:rsidR="00384E6C" w:rsidRPr="002B7345" w:rsidRDefault="00384E6C" w:rsidP="002B7345">
      <w:pPr>
        <w:jc w:val="center"/>
        <w:rPr>
          <w:rFonts w:ascii="Sylfaen" w:hAnsi="Sylfaen"/>
        </w:rPr>
      </w:pPr>
      <w:r w:rsidRPr="00384E6C">
        <w:rPr>
          <w:rFonts w:ascii="Sylfaen" w:hAnsi="Sylfaen"/>
          <w:lang w:val="ka-GE"/>
        </w:rPr>
        <w:t>შპს  ,,ბათუმის  ნავთობგადამამუშავებელი ქარხნის” ბალანსზე რიცხული  და იჯარით გასაცემი</w:t>
      </w:r>
      <w:r>
        <w:rPr>
          <w:rFonts w:ascii="Sylfaen" w:hAnsi="Sylfaen"/>
        </w:rPr>
        <w:t xml:space="preserve"> </w:t>
      </w:r>
      <w:r w:rsidRPr="00384E6C">
        <w:rPr>
          <w:rFonts w:ascii="Sylfaen" w:hAnsi="Sylfaen"/>
          <w:lang w:val="ka-GE"/>
        </w:rPr>
        <w:t>ძირითადი საშუალებების შესახებ</w:t>
      </w:r>
    </w:p>
    <w:p w:rsidR="00384E6C" w:rsidRPr="002B7345" w:rsidRDefault="00384E6C"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დანართი  </w:t>
      </w:r>
      <w:r>
        <w:rPr>
          <w:sz w:val="16"/>
          <w:szCs w:val="16"/>
        </w:rPr>
        <w:t>N</w:t>
      </w:r>
      <w:r w:rsidR="002B7345">
        <w:rPr>
          <w:rFonts w:ascii="Sylfaen" w:hAnsi="Sylfaen"/>
          <w:sz w:val="16"/>
          <w:szCs w:val="16"/>
        </w:rPr>
        <w:t>1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471"/>
        <w:gridCol w:w="1350"/>
        <w:gridCol w:w="540"/>
        <w:gridCol w:w="653"/>
        <w:gridCol w:w="1057"/>
        <w:gridCol w:w="990"/>
        <w:gridCol w:w="360"/>
        <w:gridCol w:w="990"/>
        <w:gridCol w:w="2340"/>
      </w:tblGrid>
      <w:tr w:rsidR="00A33157" w:rsidRPr="002A3BBE" w:rsidTr="00FD00CE">
        <w:trPr>
          <w:cantSplit/>
          <w:trHeight w:val="3662"/>
        </w:trPr>
        <w:tc>
          <w:tcPr>
            <w:tcW w:w="2319" w:type="dxa"/>
          </w:tcPr>
          <w:p w:rsidR="00FD00CE" w:rsidRDefault="00FD00CE" w:rsidP="000508AB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FD00CE" w:rsidRDefault="00FD00CE" w:rsidP="000508AB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A33157" w:rsidRPr="00FD00CE" w:rsidRDefault="00A33157" w:rsidP="00FD00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იჯარით</w:t>
            </w:r>
            <w:r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გასცემი ძირითადი საშულებების მდებარეობა და ტექნი</w:t>
            </w:r>
            <w:r w:rsidRPr="00FD00CE">
              <w:rPr>
                <w:rFonts w:ascii="Sylfaen" w:hAnsi="Sylfaen"/>
                <w:sz w:val="16"/>
                <w:szCs w:val="16"/>
              </w:rPr>
              <w:t>-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კური მდგომარეობა</w:t>
            </w:r>
          </w:p>
          <w:p w:rsidR="00A33157" w:rsidRPr="00FD00CE" w:rsidRDefault="00A33157" w:rsidP="000508AB">
            <w:pPr>
              <w:jc w:val="both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</w:tcPr>
          <w:p w:rsidR="00A33157" w:rsidRPr="00FD00CE" w:rsidRDefault="00A33157" w:rsidP="000508AB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ექსპლუატაციაში შესვლის წელი</w:t>
            </w:r>
          </w:p>
        </w:tc>
        <w:tc>
          <w:tcPr>
            <w:tcW w:w="1350" w:type="dxa"/>
          </w:tcPr>
          <w:p w:rsidR="00A33157" w:rsidRPr="00FD00CE" w:rsidRDefault="00A33157" w:rsidP="00384E6C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მიწის საბალანსო</w:t>
            </w:r>
            <w:r w:rsid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და სხვა</w:t>
            </w:r>
            <w:r w:rsidR="00384E6C"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ძირითადი</w:t>
            </w:r>
            <w:r w:rsidR="00384E6C"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საშუალებების</w:t>
            </w:r>
            <w:r w:rsidR="00384E6C"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ნარჩენი საბალანსო</w:t>
            </w:r>
            <w:r w:rsidR="00384E6C"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ღირებულება 01.0</w:t>
            </w:r>
            <w:r w:rsidRPr="00FD00CE">
              <w:rPr>
                <w:rFonts w:ascii="Sylfaen" w:hAnsi="Sylfaen"/>
                <w:sz w:val="16"/>
                <w:szCs w:val="16"/>
              </w:rPr>
              <w:t>1</w:t>
            </w:r>
            <w:r w:rsidR="007F5667">
              <w:rPr>
                <w:rFonts w:ascii="Sylfaen" w:hAnsi="Sylfaen"/>
                <w:sz w:val="16"/>
                <w:szCs w:val="16"/>
                <w:lang w:val="ka-GE"/>
              </w:rPr>
              <w:t>.20</w:t>
            </w:r>
            <w:r w:rsidR="007F5667">
              <w:rPr>
                <w:rFonts w:ascii="Sylfaen" w:hAnsi="Sylfaen"/>
                <w:sz w:val="16"/>
                <w:szCs w:val="16"/>
              </w:rPr>
              <w:t>20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მდგომარეობით</w:t>
            </w:r>
          </w:p>
          <w:p w:rsidR="00A33157" w:rsidRPr="00FD00C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(ლარი)</w:t>
            </w:r>
          </w:p>
        </w:tc>
        <w:tc>
          <w:tcPr>
            <w:tcW w:w="540" w:type="dxa"/>
            <w:textDirection w:val="tbRl"/>
          </w:tcPr>
          <w:p w:rsidR="00A33157" w:rsidRPr="00FD00CE" w:rsidRDefault="00A33157" w:rsidP="000508A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მიწის ან შენობა-ნაგებობის საერთო ფართი</w:t>
            </w:r>
            <w:r w:rsidRPr="00FD00CE">
              <w:rPr>
                <w:rFonts w:ascii="Sylfaen" w:hAnsi="Sylfaen"/>
                <w:sz w:val="16"/>
                <w:szCs w:val="16"/>
              </w:rPr>
              <w:t>(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კვ.მ)</w:t>
            </w:r>
          </w:p>
        </w:tc>
        <w:tc>
          <w:tcPr>
            <w:tcW w:w="653" w:type="dxa"/>
            <w:textDirection w:val="tbRl"/>
          </w:tcPr>
          <w:p w:rsidR="00A33157" w:rsidRPr="00FD00CE" w:rsidRDefault="00A33157" w:rsidP="00FD00CE">
            <w:pPr>
              <w:ind w:left="113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 xml:space="preserve">იჯარით </w:t>
            </w:r>
            <w:r w:rsidR="00FD00CE" w:rsidRPr="00FD00CE">
              <w:rPr>
                <w:rFonts w:ascii="Sylfaen" w:hAnsi="Sylfaen"/>
                <w:sz w:val="16"/>
                <w:szCs w:val="16"/>
                <w:lang w:val="ka-GE"/>
              </w:rPr>
              <w:t>გასაცემი</w:t>
            </w:r>
            <w:r w:rsidR="00FD00CE"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მიწის ან</w:t>
            </w:r>
            <w:r w:rsidR="00FD00CE" w:rsidRPr="00FD00CE">
              <w:rPr>
                <w:rFonts w:ascii="Sylfaen" w:hAnsi="Sylfaen"/>
                <w:sz w:val="16"/>
                <w:szCs w:val="16"/>
              </w:rPr>
              <w:t xml:space="preserve">   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შენობა-ნაგებობის ფართი (კვ.მ)</w:t>
            </w:r>
          </w:p>
          <w:p w:rsidR="00A33157" w:rsidRPr="00FD00CE" w:rsidRDefault="00FD00CE" w:rsidP="00FD00CE">
            <w:pPr>
              <w:ind w:left="113" w:right="113"/>
              <w:rPr>
                <w:rFonts w:ascii="AcadNusx" w:hAnsi="AcadNusx"/>
                <w:sz w:val="16"/>
                <w:szCs w:val="16"/>
                <w:lang w:val="fr-FR"/>
              </w:rPr>
            </w:pPr>
            <w:r w:rsidRPr="00FD00CE">
              <w:rPr>
                <w:rFonts w:ascii="AcadNusx" w:hAnsi="AcadNusx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057" w:type="dxa"/>
          </w:tcPr>
          <w:p w:rsidR="00A33157" w:rsidRPr="00FD00CE" w:rsidRDefault="00A33157" w:rsidP="000508AB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იჯარით გასაცემი ძირითადი საშუალების რაოდენობა</w:t>
            </w:r>
          </w:p>
          <w:p w:rsidR="00A33157" w:rsidRPr="00FD00C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(ცალი/გრძივი მეტრი)</w:t>
            </w:r>
          </w:p>
        </w:tc>
        <w:tc>
          <w:tcPr>
            <w:tcW w:w="990" w:type="dxa"/>
          </w:tcPr>
          <w:p w:rsidR="00A33157" w:rsidRPr="00FD00C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საწყისი</w:t>
            </w:r>
            <w:r w:rsid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სარგებლობაში</w:t>
            </w:r>
            <w:r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გადაცემის</w:t>
            </w:r>
            <w:r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წლიური</w:t>
            </w:r>
            <w:r w:rsid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საფასურიდღგ-ს ჩათვლითაუდიტის</w:t>
            </w:r>
            <w:r w:rsidRP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დასკვნით</w:t>
            </w:r>
          </w:p>
          <w:p w:rsidR="00A33157" w:rsidRPr="00FD00C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(ლარი)</w:t>
            </w:r>
          </w:p>
        </w:tc>
        <w:tc>
          <w:tcPr>
            <w:tcW w:w="360" w:type="dxa"/>
            <w:textDirection w:val="tbRl"/>
          </w:tcPr>
          <w:p w:rsidR="00A33157" w:rsidRPr="00FD00CE" w:rsidRDefault="00A33157" w:rsidP="000508AB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ლოტის ნომერი</w:t>
            </w:r>
          </w:p>
        </w:tc>
        <w:tc>
          <w:tcPr>
            <w:tcW w:w="990" w:type="dxa"/>
          </w:tcPr>
          <w:p w:rsidR="00A33157" w:rsidRPr="00FD00CE" w:rsidRDefault="00A33157" w:rsidP="00FD00CE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სავარაუდო საწყისი</w:t>
            </w:r>
            <w:r w:rsid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სარგებლობა</w:t>
            </w:r>
            <w:r w:rsidRPr="00FD00CE">
              <w:rPr>
                <w:rFonts w:ascii="Sylfaen" w:hAnsi="Sylfaen"/>
                <w:sz w:val="16"/>
                <w:szCs w:val="16"/>
              </w:rPr>
              <w:t>-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ში გადაცემის წლიური</w:t>
            </w:r>
            <w:r w:rsid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საფასური</w:t>
            </w:r>
            <w:r w:rsid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დღგ-ს ჩათვლით</w:t>
            </w:r>
            <w:r w:rsidR="00FD00C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კომისიის აქტით</w:t>
            </w:r>
          </w:p>
          <w:p w:rsidR="00A33157" w:rsidRPr="00FD00CE" w:rsidRDefault="00A33157" w:rsidP="000508AB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(ლარი</w:t>
            </w:r>
            <w:r w:rsidRPr="00FD00CE">
              <w:rPr>
                <w:rFonts w:ascii="Sylfaen" w:hAnsi="Sylfaen"/>
                <w:sz w:val="16"/>
                <w:szCs w:val="16"/>
              </w:rPr>
              <w:t>)</w:t>
            </w:r>
          </w:p>
          <w:p w:rsidR="00A33157" w:rsidRPr="00FD00C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FD00CE" w:rsidRDefault="00FD00CE" w:rsidP="000508AB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FD00CE" w:rsidRDefault="00FD00CE" w:rsidP="000508AB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A33157" w:rsidRPr="00FD00C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FD00CE">
              <w:rPr>
                <w:rFonts w:ascii="Sylfaen" w:hAnsi="Sylfaen"/>
                <w:sz w:val="16"/>
                <w:szCs w:val="16"/>
                <w:lang w:val="ka-GE"/>
              </w:rPr>
              <w:t>იჯარით გაცემის დამატებითი პირობები</w:t>
            </w:r>
          </w:p>
        </w:tc>
      </w:tr>
      <w:tr w:rsidR="00A33157" w:rsidRPr="002A3BBE" w:rsidTr="00FD00CE"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8"/>
                <w:szCs w:val="18"/>
                <w:lang w:val="fr-FR"/>
              </w:rPr>
            </w:pPr>
            <w:r w:rsidRPr="002A3BBE">
              <w:rPr>
                <w:rFonts w:ascii="AcadNusx" w:hAnsi="AcadNusx"/>
                <w:sz w:val="18"/>
                <w:szCs w:val="18"/>
                <w:lang w:val="fr-FR"/>
              </w:rPr>
              <w:t>1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2</w:t>
            </w: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20"/>
                <w:szCs w:val="20"/>
                <w:lang w:val="fr-FR"/>
              </w:rPr>
            </w:pPr>
            <w:r w:rsidRPr="002A3BBE">
              <w:rPr>
                <w:rFonts w:ascii="AcadNusx" w:hAnsi="AcadNusx"/>
                <w:sz w:val="20"/>
                <w:szCs w:val="20"/>
                <w:lang w:val="fr-FR"/>
              </w:rPr>
              <w:t>3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20"/>
                <w:szCs w:val="20"/>
                <w:lang w:val="fr-FR"/>
              </w:rPr>
            </w:pPr>
            <w:r w:rsidRPr="002A3BBE">
              <w:rPr>
                <w:rFonts w:ascii="AcadNusx" w:hAnsi="AcadNusx"/>
                <w:sz w:val="20"/>
                <w:szCs w:val="20"/>
                <w:lang w:val="fr-FR"/>
              </w:rPr>
              <w:t>4</w:t>
            </w: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20"/>
                <w:szCs w:val="20"/>
                <w:lang w:val="fr-FR"/>
              </w:rPr>
            </w:pPr>
            <w:r w:rsidRPr="002A3BBE">
              <w:rPr>
                <w:rFonts w:ascii="AcadNusx" w:hAnsi="AcadNusx"/>
                <w:sz w:val="20"/>
                <w:szCs w:val="20"/>
                <w:lang w:val="fr-FR"/>
              </w:rPr>
              <w:t>5</w:t>
            </w: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20"/>
                <w:szCs w:val="20"/>
                <w:lang w:val="fr-FR"/>
              </w:rPr>
            </w:pPr>
            <w:r w:rsidRPr="002A3BBE">
              <w:rPr>
                <w:rFonts w:ascii="AcadNusx" w:hAnsi="AcadNusx"/>
                <w:sz w:val="20"/>
                <w:szCs w:val="20"/>
                <w:lang w:val="fr-FR"/>
              </w:rPr>
              <w:t>6</w:t>
            </w:r>
          </w:p>
        </w:tc>
        <w:tc>
          <w:tcPr>
            <w:tcW w:w="990" w:type="dxa"/>
          </w:tcPr>
          <w:p w:rsidR="00A33157" w:rsidRPr="00604CBF" w:rsidRDefault="00A33157" w:rsidP="000508A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34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3BBE">
              <w:rPr>
                <w:rFonts w:ascii="AcadNusx" w:hAnsi="AcadNusx"/>
                <w:sz w:val="20"/>
                <w:szCs w:val="20"/>
                <w:lang w:val="fr-FR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A33157" w:rsidRPr="002A3BBE" w:rsidTr="007F5667">
        <w:trPr>
          <w:trHeight w:val="50"/>
        </w:trPr>
        <w:tc>
          <w:tcPr>
            <w:tcW w:w="2319" w:type="dxa"/>
          </w:tcPr>
          <w:p w:rsidR="00FD00CE" w:rsidRDefault="00FD00CE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FD00CE" w:rsidRDefault="00FD00CE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FD00CE" w:rsidRDefault="00FD00CE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FD00CE" w:rsidRDefault="00FD00CE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FD00CE" w:rsidRDefault="00FD00CE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FD00CE" w:rsidRDefault="00FD00CE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1. არასასოფლო-სამეურნეო დანიშნულებ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ის მიწის ნაკვეთი (ს/კ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05.30.18.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040) მდებარე ქ. ბათუმი, თამარის დასახლება. ბნქ-ს ტერიტო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რია.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Sylfaen" w:hAnsi="Sylfaen"/>
                <w:sz w:val="16"/>
                <w:szCs w:val="16"/>
              </w:rPr>
              <w:t>478380</w:t>
            </w: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Default="00A33157" w:rsidP="000508AB">
            <w:pPr>
              <w:tabs>
                <w:tab w:val="left" w:pos="58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FD00CE" w:rsidRDefault="00A33157" w:rsidP="000508AB">
            <w:pPr>
              <w:tabs>
                <w:tab w:val="left" w:pos="510"/>
              </w:tabs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5628</w:t>
            </w: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5628</w:t>
            </w: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5B5E9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FD00CE" w:rsidRDefault="00A33157" w:rsidP="000508AB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A33157" w:rsidRPr="00DE5970" w:rsidRDefault="00A33157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გამოყენებულ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იქნას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ნავ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თობპროდუქტების მიღება,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შენახვისა და გაცემის უზრუნველსაყოფად საჭი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რო ძირითადი საშუა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ლებების განთავსებისა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თვის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</w:p>
          <w:p w:rsidR="00A33157" w:rsidRPr="00DE5970" w:rsidRDefault="00A33157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2. ინვენტარით და სხვა მო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ძრავი ნივთებით აღჭუ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რვისა და სხვა სამუშაოების ღირებულება  საიჯარო ქირაში გათვალისწინე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ბული არ იქნას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</w:p>
          <w:p w:rsidR="00A33157" w:rsidRPr="005B5E9C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A33157" w:rsidRPr="002A3BBE" w:rsidTr="00FD00CE">
        <w:trPr>
          <w:trHeight w:val="2061"/>
        </w:trPr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 xml:space="preserve">2. რეზერვუარი </w:t>
            </w:r>
            <w:r w:rsidRPr="002A3BBE">
              <w:rPr>
                <w:rFonts w:ascii="Sylfaen" w:hAnsi="Sylfaen"/>
                <w:sz w:val="16"/>
                <w:szCs w:val="16"/>
              </w:rPr>
              <w:t>N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 საერთო მოცულობა 1050 კბმ. ტექნიკურად გამართული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ძირითადი საშუალება განთავსებულია მიწის ნაკვეთზე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ს/კ 05.30.18.040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).</w:t>
            </w:r>
          </w:p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FD00CE">
            <w:pPr>
              <w:ind w:right="-108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1987</w:t>
            </w: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7F5667" w:rsidP="00FD00CE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42 822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FD00CE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FD00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vMerge w:val="restart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  <w:r w:rsidR="00307E02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გამოყენებულ იქნას ნა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ვთობპროდუქტების მიღე</w:t>
            </w:r>
            <w:r>
              <w:rPr>
                <w:rFonts w:ascii="Sylfaen" w:hAnsi="Sylfaen"/>
                <w:sz w:val="16"/>
                <w:szCs w:val="16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ბა, შენახვისა და გაცემის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თვის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  <w:r w:rsidR="007F566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სარემონტო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და სარეკო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ნსტრუქციო სამუშაოები საიჯარო ქირაში გათვა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ლისწინებული არ იქნას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7739F2" w:rsidRDefault="00A33157" w:rsidP="007739F2">
            <w:pPr>
              <w:jc w:val="both"/>
              <w:rPr>
                <w:rFonts w:ascii="Sylfaen" w:hAnsi="Sylfaen" w:cs="Sylfaen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3. 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მოიჯარის მიერ სარ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კინიგზო ესტაკადის (შპს ,,ნავთობგადამამუშავებელი ქარხნის</w:t>
            </w:r>
            <w:r>
              <w:rPr>
                <w:rFonts w:ascii="Sylfaen" w:hAnsi="Sylfaen" w:cs="Sylfaen"/>
                <w:sz w:val="16"/>
                <w:szCs w:val="16"/>
              </w:rPr>
              <w:t>”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მიერ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შპს ,,ბათუმის პეტროლიუმისგან“ იჯარით აღებული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ესტაკადა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) </w:t>
            </w:r>
            <w:r w:rsidRPr="005B5E9C">
              <w:rPr>
                <w:rFonts w:ascii="Sylfaen" w:hAnsi="Sylfaen" w:cs="Sylfaen"/>
                <w:sz w:val="16"/>
                <w:szCs w:val="16"/>
                <w:lang w:val="ka-GE"/>
              </w:rPr>
              <w:t>#1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ჩიხის ექსპლუატაციის დროს უსაფ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რთხოების ზომების შეუსრულებლობით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გამოწვ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ეულ ზიანზე (ჯარიმა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/სანქციები და სხვა) პასუ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ხისმგებლობა (მათ შორის ფინანსური) ეკისრება მოი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ჯარეს.</w:t>
            </w:r>
          </w:p>
        </w:tc>
      </w:tr>
      <w:tr w:rsidR="00A33157" w:rsidRPr="002A3BBE" w:rsidTr="00FD00CE">
        <w:trPr>
          <w:trHeight w:val="2330"/>
        </w:trPr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3. რეზერვუარი </w:t>
            </w:r>
            <w:r w:rsidRPr="002A3BBE">
              <w:rPr>
                <w:rFonts w:ascii="Sylfaen" w:hAnsi="Sylfaen"/>
                <w:sz w:val="16"/>
                <w:szCs w:val="16"/>
              </w:rPr>
              <w:t>N</w:t>
            </w:r>
            <w:r w:rsidR="007F5667">
              <w:rPr>
                <w:rFonts w:ascii="Sylfaen" w:hAnsi="Sylfaen"/>
                <w:sz w:val="16"/>
                <w:szCs w:val="16"/>
              </w:rPr>
              <w:t>2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საერთო მოცულობა 1050 კბმ. ტექნიკურად გამართული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ძირითადი საშუალება განთავსებულია მიწის ნაკვეთზე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ს/კ 05.30.18.040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).</w:t>
            </w:r>
          </w:p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FD00CE">
            <w:pPr>
              <w:ind w:right="-108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1987</w:t>
            </w: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7F5667" w:rsidP="00FD00CE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105 947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FD00CE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FD00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vMerge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A33157" w:rsidRPr="002A3BBE" w:rsidTr="00307E02">
        <w:trPr>
          <w:trHeight w:val="2214"/>
        </w:trPr>
        <w:tc>
          <w:tcPr>
            <w:tcW w:w="2319" w:type="dxa"/>
          </w:tcPr>
          <w:p w:rsidR="00A33157" w:rsidRPr="00FF61AD" w:rsidRDefault="00A33157" w:rsidP="007F5667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4. რეზერვუარი </w:t>
            </w:r>
            <w:r w:rsidRPr="002A3BBE">
              <w:rPr>
                <w:rFonts w:ascii="Sylfaen" w:hAnsi="Sylfaen"/>
                <w:sz w:val="16"/>
                <w:szCs w:val="16"/>
              </w:rPr>
              <w:t>N</w:t>
            </w:r>
            <w:r w:rsidR="007F5667">
              <w:rPr>
                <w:rFonts w:ascii="Sylfaen" w:hAnsi="Sylfaen"/>
                <w:sz w:val="16"/>
                <w:szCs w:val="16"/>
              </w:rPr>
              <w:t>3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საერთო მოცულობა 1050 კბმ. ტექნიკურად გამართული</w:t>
            </w:r>
            <w:r w:rsidRPr="002A3BB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ძირითადი საშუალება განთავსებულია მიწის ნაკვეთზე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ს/კ</w:t>
            </w:r>
            <w:r w:rsidR="007739F2">
              <w:rPr>
                <w:rFonts w:ascii="Sylfaen" w:hAnsi="Sylfaen"/>
                <w:sz w:val="16"/>
                <w:szCs w:val="16"/>
                <w:lang w:val="ka-GE"/>
              </w:rPr>
              <w:t xml:space="preserve"> 05.3</w:t>
            </w:r>
            <w:r w:rsidR="007739F2">
              <w:rPr>
                <w:rFonts w:ascii="Sylfaen" w:hAnsi="Sylfaen"/>
                <w:sz w:val="16"/>
                <w:szCs w:val="16"/>
              </w:rPr>
              <w:t>0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Default="00A33157" w:rsidP="00FD00CE">
            <w:pPr>
              <w:ind w:right="-108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1987</w:t>
            </w:r>
          </w:p>
          <w:p w:rsidR="00A33157" w:rsidRPr="0020545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Default="007F5667" w:rsidP="00FD00CE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46130</w:t>
            </w:r>
          </w:p>
          <w:p w:rsidR="00A33157" w:rsidRPr="0020545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40" w:type="dxa"/>
          </w:tcPr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53" w:type="dxa"/>
          </w:tcPr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FD00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</w:t>
            </w:r>
          </w:p>
        </w:tc>
        <w:tc>
          <w:tcPr>
            <w:tcW w:w="990" w:type="dxa"/>
          </w:tcPr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0545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0545C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307E02" w:rsidRDefault="00A33157" w:rsidP="000508AB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A33157" w:rsidRPr="002A3BBE" w:rsidTr="00FD00CE">
        <w:trPr>
          <w:trHeight w:val="1269"/>
        </w:trPr>
        <w:tc>
          <w:tcPr>
            <w:tcW w:w="2319" w:type="dxa"/>
          </w:tcPr>
          <w:p w:rsidR="00A33157" w:rsidRPr="00306D0C" w:rsidRDefault="00A33157" w:rsidP="007F5667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5. რეზერვუარი </w:t>
            </w:r>
            <w:r w:rsidRPr="002A3BBE">
              <w:rPr>
                <w:rFonts w:ascii="Sylfaen" w:hAnsi="Sylfaen"/>
                <w:sz w:val="16"/>
                <w:szCs w:val="16"/>
              </w:rPr>
              <w:t>N</w:t>
            </w:r>
            <w:r w:rsidR="007F5667">
              <w:rPr>
                <w:rFonts w:ascii="Sylfaen" w:hAnsi="Sylfaen"/>
                <w:sz w:val="16"/>
                <w:szCs w:val="16"/>
              </w:rPr>
              <w:t xml:space="preserve">4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საერთო მოცულობა 1050 კბმ. ტექნიკურად გამართული ძირითადი საშუალება განთავსებულია მიწის ნაკვეთზე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ს/კ 05.30.18.040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).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1987</w:t>
            </w: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7F566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46 130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A33157" w:rsidRPr="007739F2" w:rsidRDefault="00A33157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</w:tr>
      <w:tr w:rsidR="00A33157" w:rsidRPr="002A3BBE" w:rsidTr="00FD00CE"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6. ლითონის მილი 1/150 მმ. ძირითადი საშუალება განთავსებულია მიწის ნაკვეთზე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(ს/კ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05.30.18.040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).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2005</w:t>
            </w: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7F566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237</w:t>
            </w:r>
          </w:p>
          <w:p w:rsidR="00A33157" w:rsidRPr="002A3BBE" w:rsidRDefault="00A33157" w:rsidP="000508AB">
            <w:pPr>
              <w:tabs>
                <w:tab w:val="left" w:pos="1245"/>
              </w:tabs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85 m"/>
              </w:smartTagPr>
              <w:r w:rsidRPr="002A3BBE">
                <w:rPr>
                  <w:rFonts w:ascii="AcadNusx" w:hAnsi="AcadNusx"/>
                  <w:sz w:val="16"/>
                  <w:szCs w:val="16"/>
                  <w:lang w:val="fr-FR"/>
                </w:rPr>
                <w:t>85 m</w:t>
              </w:r>
            </w:smartTag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vMerge w:val="restart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1. გამოყენებულ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იქნას ნავთობპროდუქტების მი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ღება, შენახვისა და გაცემი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სათვის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2. სარემონტო და სარეკო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ნსტრუქციო სამუშაოები საიჯარო ქირაში გათვა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ლისწინებული არ იქნას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</w:tr>
      <w:tr w:rsidR="00A33157" w:rsidRPr="002A3BBE" w:rsidTr="00FD00CE"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7. ლითონის მილი 1/100 მმ. ძირითადი საშუალება განთავსებულია მიწის ნაკვეთზე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(ს/კ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05.30.18.040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2005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7F566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171</w:t>
            </w:r>
          </w:p>
          <w:p w:rsidR="00A33157" w:rsidRPr="002A3BBE" w:rsidRDefault="00A33157" w:rsidP="000508AB">
            <w:pPr>
              <w:tabs>
                <w:tab w:val="left" w:pos="1245"/>
              </w:tabs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70 m"/>
              </w:smartTagPr>
              <w:r w:rsidRPr="002A3BBE">
                <w:rPr>
                  <w:rFonts w:ascii="AcadNusx" w:hAnsi="AcadNusx"/>
                  <w:sz w:val="16"/>
                  <w:szCs w:val="16"/>
                  <w:lang w:val="fr-FR"/>
                </w:rPr>
                <w:t>70 m</w:t>
              </w:r>
            </w:smartTag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vMerge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A33157" w:rsidRPr="002A3BBE" w:rsidTr="00FD00CE">
        <w:trPr>
          <w:trHeight w:val="1469"/>
        </w:trPr>
        <w:tc>
          <w:tcPr>
            <w:tcW w:w="2319" w:type="dxa"/>
            <w:vMerge w:val="restart"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 xml:space="preserve">8. ლითონის მილი 1/80 მმ. ძირითადი საშუალება განთავსებულია მიწის ნაკვეთზე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(ს/კ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05.30.18.040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A33157" w:rsidRPr="002A3BBE" w:rsidRDefault="00A33157" w:rsidP="007739F2">
            <w:pPr>
              <w:ind w:right="-108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2005</w:t>
            </w: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157" w:rsidRPr="002A3BBE" w:rsidRDefault="007F566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174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  <w:vMerge w:val="restart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  <w:vMerge w:val="restart"/>
          </w:tcPr>
          <w:p w:rsidR="00A33157" w:rsidRPr="002A3BBE" w:rsidRDefault="00A33157" w:rsidP="007739F2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2A3BBE">
                <w:rPr>
                  <w:rFonts w:ascii="AcadNusx" w:hAnsi="AcadNusx"/>
                  <w:sz w:val="16"/>
                  <w:szCs w:val="16"/>
                  <w:lang w:val="fr-FR"/>
                </w:rPr>
                <w:t>80 m</w:t>
              </w:r>
            </w:smartTag>
          </w:p>
        </w:tc>
        <w:tc>
          <w:tcPr>
            <w:tcW w:w="990" w:type="dxa"/>
            <w:vMerge w:val="restart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A33157" w:rsidRPr="002A3BBE" w:rsidRDefault="00A33157" w:rsidP="007739F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  <w:vMerge w:val="restart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vMerge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A33157" w:rsidRPr="002A3BBE" w:rsidTr="00FD00CE">
        <w:trPr>
          <w:trHeight w:val="442"/>
        </w:trPr>
        <w:tc>
          <w:tcPr>
            <w:tcW w:w="2319" w:type="dxa"/>
            <w:vMerge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71" w:type="dxa"/>
            <w:vMerge/>
            <w:tcBorders>
              <w:right w:val="single" w:sz="4" w:space="0" w:color="auto"/>
            </w:tcBorders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  <w:vMerge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  <w:vMerge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vMerge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vMerge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vMerge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A33157" w:rsidRPr="002A3BBE" w:rsidTr="00FD00CE">
        <w:trPr>
          <w:trHeight w:val="270"/>
        </w:trPr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9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საკვალთი. ძირითადი საშუალება განთავსებულია მიწის ნაკვეთზე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ს/კ 05.30.18.040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7739F2" w:rsidP="007739F2">
            <w:pPr>
              <w:ind w:right="-108"/>
              <w:rPr>
                <w:rFonts w:ascii="AcadNusx" w:hAnsi="AcadNusx"/>
                <w:sz w:val="16"/>
                <w:szCs w:val="16"/>
              </w:rPr>
            </w:pPr>
            <w:r>
              <w:rPr>
                <w:rFonts w:ascii="AcadNusx" w:hAnsi="AcadNusx"/>
                <w:sz w:val="16"/>
                <w:szCs w:val="16"/>
              </w:rPr>
              <w:t>2</w:t>
            </w:r>
            <w:r w:rsidR="00A33157" w:rsidRPr="002A3BBE">
              <w:rPr>
                <w:rFonts w:ascii="AcadNusx" w:hAnsi="AcadNusx"/>
                <w:sz w:val="16"/>
                <w:szCs w:val="16"/>
              </w:rPr>
              <w:t>005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7F5667" w:rsidP="007739F2">
            <w:pPr>
              <w:rPr>
                <w:rFonts w:ascii="AcadNusx" w:hAnsi="AcadNusx"/>
                <w:sz w:val="16"/>
                <w:szCs w:val="16"/>
              </w:rPr>
            </w:pPr>
            <w:r>
              <w:rPr>
                <w:rFonts w:ascii="AcadNusx" w:hAnsi="AcadNusx"/>
                <w:sz w:val="16"/>
                <w:szCs w:val="16"/>
              </w:rPr>
              <w:t>39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7739F2">
            <w:pPr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15 c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7739F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A33157" w:rsidRPr="002A3BBE" w:rsidTr="00FD00CE">
        <w:trPr>
          <w:trHeight w:val="570"/>
        </w:trPr>
        <w:tc>
          <w:tcPr>
            <w:tcW w:w="2319" w:type="dxa"/>
          </w:tcPr>
          <w:p w:rsidR="007739F2" w:rsidRDefault="007739F2" w:rsidP="00384E6C">
            <w:pPr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  <w:p w:rsidR="007739F2" w:rsidRDefault="007739F2" w:rsidP="00384E6C">
            <w:pPr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  <w:p w:rsidR="00A33157" w:rsidRPr="00384E6C" w:rsidRDefault="00A33157" w:rsidP="00384E6C">
            <w:pPr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384E6C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10. არასასოფლო-სამეურნეო დანიშნულების მიწის ნაკვე-თი ს/კ 05.30.18.043 მდებარე ქ. ბათუმი, თამარის დასა-ხლება ბნქ-ს ტერიტორია. 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350" w:type="dxa"/>
          </w:tcPr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60</w:t>
            </w:r>
            <w:r w:rsidR="007F5667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2A3BBE">
              <w:rPr>
                <w:rFonts w:ascii="AcadNusx" w:hAnsi="AcadNusx"/>
                <w:sz w:val="16"/>
                <w:szCs w:val="16"/>
              </w:rPr>
              <w:t>520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712</w:t>
            </w:r>
          </w:p>
        </w:tc>
        <w:tc>
          <w:tcPr>
            <w:tcW w:w="653" w:type="dxa"/>
          </w:tcPr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712</w:t>
            </w: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340" w:type="dxa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1. გამოყენებულ იქნას ნავთობპროდუქტების მი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ღება, შენახვისა და გაცემის უზრუნველსაყოფად საჭი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რო ძირითადი საშუალე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ბების განთავსებისათვის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2. ინვენტარით და სხვა მოძრავი ნივთებით აღჭუ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რვისა და სხვა სამუშაოების ღირებულება საიჯარო  ქი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რაში გათვალისწინებული არ იქნას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</w:rPr>
            </w:pPr>
          </w:p>
        </w:tc>
      </w:tr>
      <w:tr w:rsidR="00A33157" w:rsidRPr="002A3BBE" w:rsidTr="00FD00CE">
        <w:trPr>
          <w:trHeight w:val="2916"/>
        </w:trPr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11. დამხმარე შენობა ბეტონის</w:t>
            </w:r>
            <w:r w:rsidRPr="002A3BBE">
              <w:rPr>
                <w:rFonts w:ascii="Sylfaen" w:hAnsi="Sylfaen"/>
                <w:sz w:val="16"/>
                <w:szCs w:val="16"/>
              </w:rPr>
              <w:t xml:space="preserve"> I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სართულიანი, განთავსებული მიწის ნაკვეთზე (ს/კ 05.30.18.043)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Default="00A33157" w:rsidP="000508AB">
            <w:pPr>
              <w:jc w:val="both"/>
              <w:rPr>
                <w:rFonts w:ascii="AcadNusx" w:hAnsi="AcadNusx" w:cs="Arial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შენობა ნაგებია წვრილი ბეტონის ბლოკებით, იატაკი მოპირკეთებულია მეტლახის ფილებით, ჭერი პლასტიკატით, სახურავი შიფერის, კედლები შეღები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ლია ზეთოვანი საღებავით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306D0C" w:rsidRDefault="00A33157" w:rsidP="000508AB">
            <w:pPr>
              <w:rPr>
                <w:rFonts w:ascii="AcadNusx" w:hAnsi="AcadNusx" w:cs="Arial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 w:cs="Arial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 w:cs="Arial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2006</w:t>
            </w: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7F566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5 279</w:t>
            </w:r>
          </w:p>
        </w:tc>
        <w:tc>
          <w:tcPr>
            <w:tcW w:w="540" w:type="dxa"/>
          </w:tcPr>
          <w:p w:rsidR="00A33157" w:rsidRPr="007739F2" w:rsidRDefault="00A33157" w:rsidP="000508AB">
            <w:pPr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</w:p>
          <w:p w:rsidR="00A33157" w:rsidRPr="007739F2" w:rsidRDefault="00A33157" w:rsidP="000508AB">
            <w:pPr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</w:p>
          <w:p w:rsidR="00A33157" w:rsidRPr="007739F2" w:rsidRDefault="00A33157" w:rsidP="000508AB">
            <w:pPr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</w:p>
          <w:p w:rsidR="00A33157" w:rsidRPr="007739F2" w:rsidRDefault="00A33157" w:rsidP="000508AB">
            <w:pPr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</w:p>
          <w:p w:rsidR="00A33157" w:rsidRPr="007739F2" w:rsidRDefault="00A33157" w:rsidP="000508AB">
            <w:pPr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</w:p>
          <w:p w:rsidR="007F5667" w:rsidRDefault="00A33157" w:rsidP="000508AB">
            <w:pPr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  <w:r w:rsidRPr="007F5667">
              <w:rPr>
                <w:rFonts w:ascii="AcadNusx" w:hAnsi="AcadNusx"/>
                <w:sz w:val="14"/>
                <w:szCs w:val="14"/>
                <w:lang w:val="fr-FR"/>
              </w:rPr>
              <w:t>63</w:t>
            </w:r>
          </w:p>
          <w:p w:rsidR="00A33157" w:rsidRPr="007F5667" w:rsidRDefault="00A33157" w:rsidP="000508AB">
            <w:pPr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  <w:proofErr w:type="spellStart"/>
            <w:r w:rsidRPr="007F5667">
              <w:rPr>
                <w:rFonts w:ascii="AcadNusx" w:hAnsi="AcadNusx"/>
                <w:sz w:val="14"/>
                <w:szCs w:val="14"/>
                <w:lang w:val="fr-FR"/>
              </w:rPr>
              <w:t>kv.m</w:t>
            </w:r>
            <w:proofErr w:type="spellEnd"/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7F566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63</w:t>
            </w: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proofErr w:type="spellStart"/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kv.m</w:t>
            </w:r>
            <w:proofErr w:type="spellEnd"/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7739F2" w:rsidRDefault="007739F2" w:rsidP="000508AB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1.</w:t>
            </w:r>
            <w:r w:rsidR="00307E02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გამოყენებულ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იქნას ნავთობპროდუქტების მი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ღება, გაცემის მართვის ცენტრად (საოპერატორო)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2. სარემონტო და სარეკო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ნსტრუქციო სამუშაოები საიჯარო ქირაში გათვალი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-სწინებული არ იქნას.</w:t>
            </w:r>
          </w:p>
          <w:p w:rsidR="00A33157" w:rsidRPr="00306D0C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3.</w:t>
            </w:r>
            <w:r w:rsidR="00307E02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მესაკუთრე იტოვებს უფ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ლე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ბას ურთიერთ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შეთა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ნხმების  საფუ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ძველზე, მოი-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ჯარისათვის გამოუყენებელ დროს ისარგებლოს საკუ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თარი მოხმარებისათვის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</w:tr>
      <w:tr w:rsidR="00A33157" w:rsidRPr="002A3BBE" w:rsidTr="00FD00CE">
        <w:trPr>
          <w:trHeight w:val="260"/>
        </w:trPr>
        <w:tc>
          <w:tcPr>
            <w:tcW w:w="2319" w:type="dxa"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12. წერო (ნათელი </w:t>
            </w:r>
            <w:r w:rsidR="00E915F4">
              <w:rPr>
                <w:rFonts w:ascii="Sylfaen" w:hAnsi="Sylfaen"/>
                <w:sz w:val="16"/>
                <w:szCs w:val="16"/>
                <w:lang w:val="ka-GE"/>
              </w:rPr>
              <w:t>ნავ</w:t>
            </w:r>
            <w:r w:rsidR="00E915F4">
              <w:rPr>
                <w:rFonts w:ascii="Sylfaen" w:hAnsi="Sylfaen"/>
                <w:sz w:val="16"/>
                <w:szCs w:val="16"/>
              </w:rPr>
              <w:t>თ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ობპროდუქტების გასამართი მილი) ძირი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თადი საშუალება განთა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ვსებულია მიწის ნაკვეთზე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(ს/კ 05.30.18.043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).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7739F2">
            <w:pPr>
              <w:ind w:right="-108"/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2006</w:t>
            </w: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7F5667" w:rsidP="007739F2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84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A33157" w:rsidRPr="002A3BBE" w:rsidRDefault="00A33157" w:rsidP="007739F2">
            <w:pPr>
              <w:rPr>
                <w:rFonts w:ascii="AcadNusx" w:hAnsi="AcadNusx"/>
                <w:sz w:val="16"/>
                <w:szCs w:val="16"/>
                <w:lang w:val="fr-FR"/>
              </w:rPr>
            </w:pPr>
            <w:r w:rsidRPr="002A3BBE">
              <w:rPr>
                <w:rFonts w:ascii="AcadNusx" w:hAnsi="AcadNusx"/>
                <w:sz w:val="16"/>
                <w:szCs w:val="16"/>
                <w:lang w:val="fr-FR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2A3BBE" w:rsidRDefault="00A33157" w:rsidP="007739F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vMerge w:val="restart"/>
          </w:tcPr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  <w:r w:rsidR="00307E02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 w:cs="Sylfaen"/>
                <w:sz w:val="16"/>
                <w:szCs w:val="16"/>
                <w:lang w:val="ka-GE"/>
              </w:rPr>
              <w:t>გამოყენებულ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 იქნას ნავთო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ბპროდუქტების მი-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ღება, შენახვისა და გაცემისათვის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2A3BBE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2.</w:t>
            </w:r>
            <w:r w:rsidR="00307E02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სარემონტო და სარეკო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ნსტრუქციო სამუშაოები საიჯარო ქირაში გათვალი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სწინებული არ იქნას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A33157" w:rsidRPr="00306D0C" w:rsidRDefault="00A33157" w:rsidP="000508A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3. მესაკუთრე იტოვებს უფლებას ურთიერთშეთა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ნხმების  საფუძველზე, მოიჯა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რისათვის გამოუყე-ნე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ბელ დროს ისარგებლოს საკუთარი მოხმარე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ბისათვის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</w:tr>
      <w:tr w:rsidR="00A33157" w:rsidRPr="002A3BBE" w:rsidTr="007739F2">
        <w:trPr>
          <w:trHeight w:val="3212"/>
        </w:trPr>
        <w:tc>
          <w:tcPr>
            <w:tcW w:w="2319" w:type="dxa"/>
          </w:tcPr>
          <w:p w:rsidR="007739F2" w:rsidRDefault="007739F2" w:rsidP="007739F2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A33157" w:rsidRPr="007739F2" w:rsidRDefault="00A33157" w:rsidP="007739F2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13. ღობე მავთულბადე ჩასმული კუთხოვანებით. ძირითადი საშუალება განთავსებულია მიწის ნა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 xml:space="preserve">კვეთზე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ს/კ 05.30.18.043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).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7739F2" w:rsidRDefault="007739F2" w:rsidP="007739F2">
            <w:pPr>
              <w:ind w:right="-108"/>
              <w:rPr>
                <w:rFonts w:ascii="AcadNusx" w:hAnsi="AcadNusx"/>
                <w:sz w:val="16"/>
                <w:szCs w:val="16"/>
              </w:rPr>
            </w:pPr>
          </w:p>
          <w:p w:rsidR="00A33157" w:rsidRDefault="00A33157" w:rsidP="007739F2">
            <w:pPr>
              <w:ind w:right="-108"/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2006</w:t>
            </w: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7739F2" w:rsidRDefault="007739F2" w:rsidP="007739F2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Default="00A33157" w:rsidP="007739F2">
            <w:pPr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3</w:t>
            </w:r>
            <w:r w:rsidR="007F5667">
              <w:rPr>
                <w:rFonts w:ascii="AcadNusx" w:hAnsi="AcadNusx"/>
                <w:sz w:val="16"/>
                <w:szCs w:val="16"/>
              </w:rPr>
              <w:t>33</w:t>
            </w: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tabs>
                <w:tab w:val="left" w:pos="50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7739F2" w:rsidRDefault="007739F2" w:rsidP="007739F2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Default="00A33157" w:rsidP="007739F2">
            <w:pPr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---</w:t>
            </w: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7739F2" w:rsidRDefault="007739F2" w:rsidP="007739F2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Default="00A33157" w:rsidP="007739F2">
            <w:pPr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>---</w:t>
            </w: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7739F2" w:rsidRDefault="007739F2" w:rsidP="007739F2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Default="00A33157" w:rsidP="007739F2">
            <w:pPr>
              <w:rPr>
                <w:rFonts w:ascii="AcadNusx" w:hAnsi="AcadNusx"/>
                <w:sz w:val="16"/>
                <w:szCs w:val="16"/>
              </w:rPr>
            </w:pPr>
            <w:r w:rsidRPr="002A3BBE">
              <w:rPr>
                <w:rFonts w:ascii="AcadNusx" w:hAnsi="AcadNusx"/>
                <w:sz w:val="16"/>
                <w:szCs w:val="16"/>
              </w:rPr>
              <w:t xml:space="preserve">60 </w:t>
            </w:r>
            <w:proofErr w:type="spellStart"/>
            <w:r w:rsidRPr="002A3BBE">
              <w:rPr>
                <w:rFonts w:ascii="AcadNusx" w:hAnsi="AcadNusx"/>
                <w:sz w:val="16"/>
                <w:szCs w:val="16"/>
              </w:rPr>
              <w:t>grZ.m</w:t>
            </w:r>
            <w:proofErr w:type="spellEnd"/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tabs>
                <w:tab w:val="left" w:pos="47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0" w:type="dxa"/>
          </w:tcPr>
          <w:p w:rsidR="00A33157" w:rsidRPr="002A3BBE" w:rsidRDefault="00A33157" w:rsidP="000508A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7739F2" w:rsidRDefault="007739F2" w:rsidP="000508AB">
            <w:pPr>
              <w:rPr>
                <w:rFonts w:ascii="Sylfaen" w:hAnsi="Sylfaen"/>
                <w:sz w:val="16"/>
                <w:szCs w:val="16"/>
              </w:rPr>
            </w:pPr>
          </w:p>
          <w:p w:rsidR="00A33157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  <w:p w:rsidR="00A33157" w:rsidRPr="00306D0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306D0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33157" w:rsidRPr="00306D0C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A33157" w:rsidRDefault="00A33157" w:rsidP="000508AB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rPr>
                <w:rFonts w:ascii="AcadNusx" w:hAnsi="AcadNusx"/>
                <w:sz w:val="16"/>
                <w:szCs w:val="16"/>
              </w:rPr>
            </w:pPr>
          </w:p>
          <w:p w:rsidR="00A33157" w:rsidRPr="00306D0C" w:rsidRDefault="00A33157" w:rsidP="000508AB">
            <w:pPr>
              <w:tabs>
                <w:tab w:val="left" w:pos="49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  <w:vMerge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A33157" w:rsidRPr="002A3BBE" w:rsidTr="00FD00CE">
        <w:trPr>
          <w:trHeight w:val="279"/>
        </w:trPr>
        <w:tc>
          <w:tcPr>
            <w:tcW w:w="2319" w:type="dxa"/>
          </w:tcPr>
          <w:p w:rsidR="00A33157" w:rsidRPr="00306D0C" w:rsidRDefault="00A33157" w:rsidP="000508AB">
            <w:pPr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2A3BBE">
              <w:rPr>
                <w:rFonts w:ascii="Sylfaen" w:hAnsi="Sylfaen"/>
                <w:b/>
                <w:sz w:val="16"/>
                <w:szCs w:val="16"/>
                <w:lang w:val="ka-GE"/>
              </w:rPr>
              <w:t>სულ (პოზიცია 1-1</w:t>
            </w:r>
            <w:r w:rsidRPr="002A3BBE">
              <w:rPr>
                <w:rFonts w:ascii="Sylfaen" w:hAnsi="Sylfaen"/>
                <w:b/>
                <w:sz w:val="16"/>
                <w:szCs w:val="16"/>
              </w:rPr>
              <w:t>3</w:t>
            </w:r>
            <w:r w:rsidRPr="002A3BBE">
              <w:rPr>
                <w:rFonts w:ascii="Sylfaen" w:hAnsi="Sylfaen"/>
                <w:b/>
                <w:sz w:val="16"/>
                <w:szCs w:val="16"/>
                <w:lang w:val="ka-GE"/>
              </w:rPr>
              <w:t>)</w:t>
            </w:r>
          </w:p>
        </w:tc>
        <w:tc>
          <w:tcPr>
            <w:tcW w:w="471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</w:tcPr>
          <w:p w:rsidR="00A33157" w:rsidRPr="007F5667" w:rsidRDefault="007F5667" w:rsidP="000508AB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786 246</w:t>
            </w:r>
          </w:p>
        </w:tc>
        <w:tc>
          <w:tcPr>
            <w:tcW w:w="540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653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057" w:type="dxa"/>
          </w:tcPr>
          <w:p w:rsidR="00A33157" w:rsidRPr="002A3BBE" w:rsidRDefault="00A33157" w:rsidP="000508AB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</w:tcPr>
          <w:p w:rsidR="00A33157" w:rsidRPr="00306D0C" w:rsidRDefault="00307E02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AcadNusx" w:hAnsi="AcadNusx"/>
                <w:sz w:val="16"/>
                <w:szCs w:val="16"/>
              </w:rPr>
              <w:t>750 000</w:t>
            </w:r>
          </w:p>
        </w:tc>
        <w:tc>
          <w:tcPr>
            <w:tcW w:w="360" w:type="dxa"/>
          </w:tcPr>
          <w:p w:rsidR="00A33157" w:rsidRPr="002A3BBE" w:rsidRDefault="00A33157" w:rsidP="000508A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A33157" w:rsidRPr="00306D0C" w:rsidRDefault="00307E02" w:rsidP="000508AB">
            <w:pPr>
              <w:ind w:right="-82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AcadNusx" w:hAnsi="AcadNusx"/>
                <w:b/>
                <w:sz w:val="16"/>
                <w:szCs w:val="16"/>
              </w:rPr>
              <w:t>750 000</w:t>
            </w:r>
          </w:p>
        </w:tc>
        <w:tc>
          <w:tcPr>
            <w:tcW w:w="2340" w:type="dxa"/>
          </w:tcPr>
          <w:p w:rsidR="00A33157" w:rsidRPr="002A3BBE" w:rsidRDefault="00A33157" w:rsidP="000508AB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</w:tbl>
    <w:p w:rsidR="00D231D5" w:rsidRDefault="00D231D5"/>
    <w:p w:rsidR="00F51316" w:rsidRDefault="00F51316"/>
    <w:p w:rsidR="00F51316" w:rsidRDefault="00F513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დირექტორი:                                     ნოდარ თებიძე</w:t>
      </w:r>
    </w:p>
    <w:p w:rsidR="00F51316" w:rsidRPr="00F51316" w:rsidRDefault="00F513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მთ. ბუღალტერი:                              ლიანა ხელაძე</w:t>
      </w:r>
    </w:p>
    <w:sectPr w:rsidR="00F51316" w:rsidRPr="00F51316" w:rsidSect="00AD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33157"/>
    <w:rsid w:val="0004590A"/>
    <w:rsid w:val="002B7345"/>
    <w:rsid w:val="00307E02"/>
    <w:rsid w:val="00384E6C"/>
    <w:rsid w:val="003E1B76"/>
    <w:rsid w:val="0050056A"/>
    <w:rsid w:val="00546ABE"/>
    <w:rsid w:val="007739F2"/>
    <w:rsid w:val="007F5667"/>
    <w:rsid w:val="00883FB4"/>
    <w:rsid w:val="00A26C54"/>
    <w:rsid w:val="00A33157"/>
    <w:rsid w:val="00AD1B1D"/>
    <w:rsid w:val="00D231D5"/>
    <w:rsid w:val="00D82537"/>
    <w:rsid w:val="00E915F4"/>
    <w:rsid w:val="00F51316"/>
    <w:rsid w:val="00F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</dc:creator>
  <cp:keywords/>
  <dc:description/>
  <cp:lastModifiedBy>user</cp:lastModifiedBy>
  <cp:revision>12</cp:revision>
  <cp:lastPrinted>2020-04-29T18:19:00Z</cp:lastPrinted>
  <dcterms:created xsi:type="dcterms:W3CDTF">2017-05-16T08:22:00Z</dcterms:created>
  <dcterms:modified xsi:type="dcterms:W3CDTF">2020-04-29T18:20:00Z</dcterms:modified>
</cp:coreProperties>
</file>